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2B" w:rsidRPr="0008042B" w:rsidRDefault="0008042B" w:rsidP="0008042B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олитика в отношении обработки персональных данных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B70CEC"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Общие </w:t>
      </w:r>
      <w:r w:rsidR="00B70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B70CEC"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оложения</w:t>
      </w:r>
    </w:p>
    <w:p w:rsidR="00B70CEC" w:rsidRPr="007B39E4" w:rsidRDefault="0008042B" w:rsidP="007B39E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документ (далее - Политика) определяет политику в отношении обработки персональных данных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 юридических лиц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Оператор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B70CEC" w:rsidRPr="00B70CEC" w:rsidRDefault="00B70CEC" w:rsidP="000D741E">
      <w:pPr>
        <w:pStyle w:val="a5"/>
        <w:numPr>
          <w:ilvl w:val="0"/>
          <w:numId w:val="11"/>
        </w:num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Общество с ограниченной ответственностью </w:t>
      </w:r>
      <w:r w:rsidR="000D741E" w:rsidRPr="000D7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«Мировые медицинские технологии»</w:t>
      </w:r>
      <w:r w:rsidRPr="00B70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ОГРН </w:t>
      </w:r>
      <w:r w:rsidR="000D741E" w:rsidRPr="000D7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1186820009925</w:t>
      </w:r>
    </w:p>
    <w:p w:rsidR="00B70CEC" w:rsidRPr="00B70CEC" w:rsidRDefault="007B39E4" w:rsidP="007B39E4">
      <w:pPr>
        <w:pStyle w:val="a5"/>
        <w:numPr>
          <w:ilvl w:val="0"/>
          <w:numId w:val="11"/>
        </w:num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3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«Сибирский центр ядерной медицины»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70CEC" w:rsidRPr="00B70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ОГРН </w:t>
      </w:r>
      <w:r w:rsidRPr="007B39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1185476097652</w:t>
      </w:r>
    </w:p>
    <w:p w:rsidR="00B70CEC" w:rsidRPr="00B70CEC" w:rsidRDefault="00B70CEC" w:rsidP="00B70CEC">
      <w:pPr>
        <w:pStyle w:val="a5"/>
        <w:numPr>
          <w:ilvl w:val="0"/>
          <w:numId w:val="11"/>
        </w:num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«ПЭТ-Технолоджи Балашиха», ОГРН 1147746685525</w:t>
      </w:r>
    </w:p>
    <w:p w:rsidR="00B70CEC" w:rsidRDefault="00B70CEC" w:rsidP="00B70CEC">
      <w:pPr>
        <w:pStyle w:val="a5"/>
        <w:numPr>
          <w:ilvl w:val="0"/>
          <w:numId w:val="11"/>
        </w:num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«МКЦ-МИГ», ОГРН 1207700110529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Политика разработана </w:t>
      </w:r>
      <w:r w:rsidR="00E61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и 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исполнение Федерального закона от 27.07.2006 N 152-ФЗ "О персональных данных" (далее - Закон о персональных данных).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Понятия, содержащиеся в ст. 3 Закона о персональных данных, используются в настоящей Политике с аналогичным значением.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1.4. 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настоящей Политики распространяется на все операции, совершаемые Оператором с персональными данными с использованием средств автоматизации или без их использования.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1.5. 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права и обязанности Оператора.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1.5.1. 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имеет право:</w:t>
      </w:r>
    </w:p>
    <w:p w:rsidR="0008042B" w:rsidRPr="0008042B" w:rsidRDefault="0008042B" w:rsidP="00080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:rsidR="00EF41E7" w:rsidRPr="0008042B" w:rsidRDefault="00EF41E7" w:rsidP="00106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персональные данные субъект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Pr="00EF4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третьим лицам, </w:t>
      </w:r>
      <w:r w:rsidR="00106197" w:rsidRPr="0010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</w:t>
      </w:r>
      <w:r w:rsidR="0010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емым Оператором для реализации </w:t>
      </w:r>
      <w:r w:rsidR="00106197" w:rsidRPr="0010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</w:t>
      </w:r>
      <w:r w:rsidR="0010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обработки персональных данных, </w:t>
      </w:r>
      <w:r w:rsidRPr="00EF4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это </w:t>
      </w:r>
      <w:r w:rsidR="0010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противоречит действующему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</w:t>
      </w:r>
      <w:r w:rsidR="0010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1.5.2. 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обязан:</w:t>
      </w:r>
    </w:p>
    <w:p w:rsidR="0008042B" w:rsidRPr="0008042B" w:rsidRDefault="0008042B" w:rsidP="00080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обрабатывать персональные данные в порядке, установленном действующим законодательством РФ;</w:t>
      </w:r>
    </w:p>
    <w:p w:rsidR="0008042B" w:rsidRPr="0008042B" w:rsidRDefault="0008042B" w:rsidP="00080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рассматривать обращения субъекта персональных данных (его законного представителя) по вопросам обработки персональных данных и давать мотивированные ответы;</w:t>
      </w:r>
    </w:p>
    <w:p w:rsidR="0008042B" w:rsidRPr="0008042B" w:rsidRDefault="0008042B" w:rsidP="00080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субъекту персональных данных (его законному представителю) возможность безвозмездного доступа к его персональным данным;</w:t>
      </w:r>
    </w:p>
    <w:p w:rsidR="0008042B" w:rsidRPr="0008042B" w:rsidRDefault="0008042B" w:rsidP="00080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принимать меры по уточнению, уничтожению персональных данных субъекта персональных данных в связи с его (его законного представителя) обращением с законными и обоснованными требованиями;</w:t>
      </w:r>
    </w:p>
    <w:p w:rsidR="0008042B" w:rsidRPr="0008042B" w:rsidRDefault="0008042B" w:rsidP="00080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защиту персональных данных в соответствии с требованиями законодательства РФ.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1.6. 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права и обязанности субъектов персональных данных: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1.6.1. 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персональных данных имеют право:</w:t>
      </w:r>
    </w:p>
    <w:p w:rsidR="0008042B" w:rsidRPr="0008042B" w:rsidRDefault="0008042B" w:rsidP="00080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полную информацию об их персональных данных, обрабатываемых Оператором;</w:t>
      </w:r>
    </w:p>
    <w:p w:rsidR="0008042B" w:rsidRPr="0008042B" w:rsidRDefault="0008042B" w:rsidP="00080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доступ к их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законом;</w:t>
      </w:r>
    </w:p>
    <w:p w:rsidR="0008042B" w:rsidRPr="0008042B" w:rsidRDefault="0008042B" w:rsidP="00080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уточнение их персональных данных, их блокирование или уничтожение в случаях,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:rsidR="0008042B" w:rsidRPr="0008042B" w:rsidRDefault="0008042B" w:rsidP="00080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отзыв согласия на обработку персональных данных; </w:t>
      </w:r>
    </w:p>
    <w:p w:rsidR="0008042B" w:rsidRPr="0008042B" w:rsidRDefault="0008042B" w:rsidP="00080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принятие предусмотренных законом мер по защите своих прав;</w:t>
      </w:r>
    </w:p>
    <w:p w:rsidR="0008042B" w:rsidRPr="0008042B" w:rsidRDefault="0008042B" w:rsidP="00080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осуществление иных прав, предусмотренных законодательством РФ.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1.6.2. 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персональных данных обязаны:</w:t>
      </w:r>
    </w:p>
    <w:p w:rsidR="0008042B" w:rsidRPr="0008042B" w:rsidRDefault="0008042B" w:rsidP="00080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Оператору достоверные данные о себе;</w:t>
      </w:r>
    </w:p>
    <w:p w:rsidR="0008042B" w:rsidRPr="0008042B" w:rsidRDefault="0008042B" w:rsidP="00080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документы, содержащие персональные данные в объеме, необход</w:t>
      </w:r>
      <w:r w:rsidR="00EF4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имом для цели обработки.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1.6.3. 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="00EF4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EF41E7"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бъем и категории обрабатываемых персональных данных</w:t>
      </w:r>
    </w:p>
    <w:p w:rsidR="0008042B" w:rsidRPr="0008042B" w:rsidRDefault="006142B4" w:rsidP="006142B4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</w:t>
      </w:r>
      <w:r w:rsidR="00E61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</w:t>
      </w:r>
      <w:r w:rsidR="00E61FEA"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 персональных данных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выступают </w:t>
      </w:r>
      <w:r w:rsidRPr="00614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посетители сайта (сайтов)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ператора (далее - Сайт и Сайты).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персональным данным</w:t>
      </w:r>
      <w:r w:rsid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4296"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обрабатываемым Оператором, относятся:</w:t>
      </w:r>
    </w:p>
    <w:p w:rsidR="0008042B" w:rsidRDefault="0008042B" w:rsidP="00080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отчество;</w:t>
      </w:r>
    </w:p>
    <w:p w:rsidR="00E74296" w:rsidRPr="0008042B" w:rsidRDefault="00C240E0" w:rsidP="00E742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пол, </w:t>
      </w:r>
      <w:r w:rsidR="00E74296"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рождения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гражданство</w:t>
      </w:r>
      <w:r w:rsidR="00E74296"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74296" w:rsidRDefault="00E74296" w:rsidP="00080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места жительства и регистрации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74296" w:rsidRDefault="00E74296" w:rsidP="00080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паспорта гражданина, полиса ОМС/ДМС, СНИЛС;</w:t>
      </w:r>
    </w:p>
    <w:p w:rsidR="0008042B" w:rsidRPr="0008042B" w:rsidRDefault="00E74296" w:rsidP="00080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номера телефонов и адреса электронных почтовых ящиков;</w:t>
      </w:r>
    </w:p>
    <w:p w:rsidR="00E74296" w:rsidRDefault="00E74296" w:rsidP="00E742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составленная в свободной форме и/или документально оформленная информация о физиологических данных, состоянии здоровья, диагнозах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заболеваниях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 персональных данных</w:t>
      </w:r>
      <w:r w:rsidR="00291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91BFE"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полученная при </w:t>
      </w:r>
      <w:r w:rsidR="00291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оказании услуг </w:t>
      </w:r>
      <w:r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</w:t>
      </w:r>
      <w:r w:rsidR="00291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юридически</w:t>
      </w:r>
      <w:r w:rsidR="00291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="00291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Pr="00E74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240E0" w:rsidRPr="0008042B" w:rsidRDefault="00C240E0" w:rsidP="00E742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4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электронные пользовательские данные (идентификаторы </w:t>
      </w:r>
      <w:r w:rsidR="00105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посетителя сайта</w:t>
      </w:r>
      <w:r w:rsidRPr="00C24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сетевые адреса, файлы </w:t>
      </w:r>
      <w:proofErr w:type="spellStart"/>
      <w:r w:rsidRPr="00C24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C24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идентификаторы устройств, размеры и разрешение экрана, сведения об аппаратном и программном </w:t>
      </w:r>
      <w:r w:rsidRPr="00C24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обеспечении, например, браузерах, операционной системе, установленных приложениях, </w:t>
      </w:r>
      <w:proofErr w:type="spellStart"/>
      <w:r w:rsidRPr="00C24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геолокация</w:t>
      </w:r>
      <w:proofErr w:type="spellEnd"/>
      <w:r w:rsidRPr="00C24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языковые настройки, часовой пояс, время и статистика использования, действия пользователей в сервисах, источники переходов на веб-страницы, отправ</w:t>
      </w:r>
      <w:r w:rsidR="00105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ленные поисковые и иные запросы</w:t>
      </w:r>
      <w:r w:rsidRPr="00C240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обеспечивает соответствие содержания и объема обрабатываемых персональных данных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106197" w:rsidRPr="0010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Оператором не осуществляется.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106197" w:rsidRPr="001061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Трансграничная передача персональных данных Оператором не осуществляется.</w:t>
      </w:r>
    </w:p>
    <w:p w:rsidR="0008042B" w:rsidRPr="007B39E4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7B3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сбора персональных данных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Персональные данные обрабатываются Оператором в следующих целях:</w:t>
      </w:r>
    </w:p>
    <w:p w:rsidR="006142B4" w:rsidRDefault="0008042B" w:rsidP="00080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субъектам персональных данных сервисов и услуг </w:t>
      </w:r>
      <w:r w:rsidR="00614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Оператора</w:t>
      </w:r>
      <w:r w:rsidR="00630AC3"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8042B" w:rsidRDefault="006142B4" w:rsidP="00080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08042B"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предоставлении Оператором новых </w:t>
      </w:r>
      <w:r w:rsidR="00630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8042B"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акций</w:t>
      </w:r>
      <w:r w:rsidR="0008042B"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рекламного характера;</w:t>
      </w:r>
    </w:p>
    <w:p w:rsidR="006142B4" w:rsidRPr="0008042B" w:rsidRDefault="006142B4" w:rsidP="00614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Оператором опросов, интервью, тестирований и исследований на Сайт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в рамках 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улучшени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качества </w:t>
      </w:r>
      <w:r w:rsidR="00630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сервисов и 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Оператора</w:t>
      </w:r>
      <w:r w:rsidRPr="00614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8042B" w:rsidRPr="0008042B" w:rsidRDefault="0008042B" w:rsidP="00080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и отбор кандидатов на работу;</w:t>
      </w:r>
    </w:p>
    <w:p w:rsidR="0008042B" w:rsidRPr="0008042B" w:rsidRDefault="0008042B" w:rsidP="00080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статистической отчетности;</w:t>
      </w:r>
    </w:p>
    <w:p w:rsidR="0008042B" w:rsidRPr="0008042B" w:rsidRDefault="0008042B" w:rsidP="00080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иных функций, полномочий и обязанностей, возложенных на Оператора законодательством РФ.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r w:rsidR="00E61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E61FEA"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равовые основания обработки персональных данных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 основаниями обработки персональных данных Оператором являются: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РФ;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кодекс РФ;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кодекс РФ;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27 июля 2006 г. N 149-ФЗ "Об информации, информационных технологиях и о защите информации";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РФ от 27 декабря 1991 г. N 2124-1 "О средствах массовой информации";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 Президента РФ от 6 марта 1997 г. N 188 "Об утверждении перечня сведений конфиденциального характера";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06 июля 2008 г. N 512 "Об утверждении требований к материальным носителям 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биометрических персональных данных и технологиям хранения таких данных вне информационных систем персональных данных";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Роскомнадзора</w:t>
      </w:r>
      <w:proofErr w:type="spellEnd"/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5 сентября 2013 г. N 996 "Об утверждении требований и методов по обезличиванию персональных данных";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ФСТЭК России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уставные документы Оператора;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 субъектов персональных данных на обработку персональных данных;</w:t>
      </w:r>
    </w:p>
    <w:p w:rsidR="0008042B" w:rsidRPr="0008042B" w:rsidRDefault="0008042B" w:rsidP="000804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основания, когда согласие на обработку персональных данных не требуется в силу закона.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</w:t>
      </w:r>
      <w:r w:rsidR="00873F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873F7B"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орядок и условия обработки персональных данных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Оператором осуществляется следующими способами:</w:t>
      </w:r>
    </w:p>
    <w:p w:rsidR="0008042B" w:rsidRPr="0008042B" w:rsidRDefault="0008042B" w:rsidP="000804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08042B" w:rsidRPr="0008042B" w:rsidRDefault="0008042B" w:rsidP="000804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08042B" w:rsidRPr="0008042B" w:rsidRDefault="0008042B" w:rsidP="000804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смешанная обработка персональных данных.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5.2. 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действий, совершаемых Оператором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в соответствии с действующим законодательством РФ.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5.3. 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осуществляется Оператором при условии получения согласия субъекта персональных данных (далее - Согласие), за исключением установленных законодательством РФ случаев, когда обработка персональных данных может осуществляться без такого Согласия.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5.4. 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персональных данных принимает решение о предоставлении его персональных данных и дает Согласие свободно, своей волей и в своем интересе.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5.5. 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дается в любой позволяющей подтвердить факт его получения форме. В предусмотренных законодательством РФ случаях Согласие оформляется в письменной форме.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5.6. 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субъектом персональных данных, а также выявление неправомерной обработки персональных данных.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5.7. 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может быть отозван</w:t>
      </w:r>
      <w:r w:rsidR="00291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путем уведомления на контактный электронный почтовый адрес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91B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Оператора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5.9. 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при обработке персональных данных принимает или обеспечивает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8042B" w:rsidRPr="0008042B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5.10. 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Хранение персональных данных осуществляется в форме, позволяющей определить субъекта персональных данных, в течение срока не дольше, чем этого требуют цели обработки персональных данных, кроме случаев, когда срок хранения персональных данных установлен федеральным законом, договором, стороной которого, выгодоприобретателем или </w:t>
      </w:r>
      <w:r w:rsidR="0061013E"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поручителем,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7B39E4" w:rsidRDefault="0008042B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5.11. </w:t>
      </w:r>
      <w:r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хранения персональных данных Оператор использует базы данных, находящиеся на территории РФ.</w:t>
      </w:r>
    </w:p>
    <w:p w:rsidR="00873F7B" w:rsidRDefault="007B39E4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="00873F7B" w:rsidRPr="00873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использовании </w:t>
      </w:r>
      <w:r w:rsidR="00873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</w:t>
      </w:r>
      <w:r w:rsidR="00873F7B" w:rsidRPr="00873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подтверждает свое согласие на использование файлов </w:t>
      </w:r>
      <w:proofErr w:type="spellStart"/>
      <w:r w:rsidR="00873F7B" w:rsidRPr="00873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="00873F7B" w:rsidRPr="00873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всплывающим окном-уведомлением в отношении данного типа файлов, в противном случае Пользователю необходимо соответствующим образом изменить настройки используемого браузера либо отказаться от посещения Сайта.</w:t>
      </w:r>
    </w:p>
    <w:p w:rsidR="0008042B" w:rsidRPr="0008042B" w:rsidRDefault="007B39E4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08042B"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873F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r w:rsidR="00873F7B"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аключительные положения</w:t>
      </w:r>
    </w:p>
    <w:p w:rsidR="0008042B" w:rsidRPr="0008042B" w:rsidRDefault="007B39E4" w:rsidP="0008042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08042B"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.1. </w:t>
      </w:r>
      <w:r w:rsidR="0008042B"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РФ.</w:t>
      </w:r>
    </w:p>
    <w:p w:rsidR="00F73CE0" w:rsidRPr="000D741E" w:rsidRDefault="007B39E4" w:rsidP="006564B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08042B" w:rsidRPr="0008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.2. </w:t>
      </w:r>
      <w:r w:rsidR="0008042B" w:rsidRPr="00080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Сайте, если иное не предусмотрено новой редакцией Политики. Действующая редакция</w:t>
      </w:r>
      <w:r w:rsidR="00656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постоянно доступна на Сайте по адресу:</w:t>
      </w:r>
      <w:r w:rsidR="000D7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D74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mig</w:t>
      </w:r>
      <w:proofErr w:type="spellEnd"/>
      <w:r w:rsidR="000D741E" w:rsidRPr="000D7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D74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clinic</w:t>
      </w:r>
      <w:r w:rsidR="000D7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0D741E" w:rsidRPr="000D741E">
        <w:t xml:space="preserve"> </w:t>
      </w:r>
      <w:bookmarkStart w:id="0" w:name="_GoBack"/>
      <w:bookmarkEnd w:id="0"/>
      <w:r w:rsidR="000D741E" w:rsidRPr="000D7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/about/policy</w:t>
      </w:r>
    </w:p>
    <w:sectPr w:rsidR="00F73CE0" w:rsidRPr="000D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4AE"/>
    <w:multiLevelType w:val="multilevel"/>
    <w:tmpl w:val="57F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855CE"/>
    <w:multiLevelType w:val="multilevel"/>
    <w:tmpl w:val="EC4A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661EB"/>
    <w:multiLevelType w:val="multilevel"/>
    <w:tmpl w:val="780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C5BEF"/>
    <w:multiLevelType w:val="hybridMultilevel"/>
    <w:tmpl w:val="4534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7909"/>
    <w:multiLevelType w:val="multilevel"/>
    <w:tmpl w:val="527C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F206B"/>
    <w:multiLevelType w:val="multilevel"/>
    <w:tmpl w:val="9FA2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7729B"/>
    <w:multiLevelType w:val="multilevel"/>
    <w:tmpl w:val="CEF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F6CAD"/>
    <w:multiLevelType w:val="multilevel"/>
    <w:tmpl w:val="12E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F6C31"/>
    <w:multiLevelType w:val="multilevel"/>
    <w:tmpl w:val="CC7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840FE"/>
    <w:multiLevelType w:val="multilevel"/>
    <w:tmpl w:val="3C5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34B2D"/>
    <w:multiLevelType w:val="multilevel"/>
    <w:tmpl w:val="6A94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D7"/>
    <w:rsid w:val="000716D7"/>
    <w:rsid w:val="0008042B"/>
    <w:rsid w:val="000D741E"/>
    <w:rsid w:val="0010595B"/>
    <w:rsid w:val="00106197"/>
    <w:rsid w:val="00291BFE"/>
    <w:rsid w:val="00351726"/>
    <w:rsid w:val="00537848"/>
    <w:rsid w:val="0061013E"/>
    <w:rsid w:val="006142B4"/>
    <w:rsid w:val="00630AC3"/>
    <w:rsid w:val="006564B2"/>
    <w:rsid w:val="007B39E4"/>
    <w:rsid w:val="00873F7B"/>
    <w:rsid w:val="00A71057"/>
    <w:rsid w:val="00B70CEC"/>
    <w:rsid w:val="00C240E0"/>
    <w:rsid w:val="00CF2CC7"/>
    <w:rsid w:val="00E61FEA"/>
    <w:rsid w:val="00E74296"/>
    <w:rsid w:val="00EF41E7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078C-CADA-493D-BF0C-90830359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4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8494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Никишов Артём Андреевич</dc:creator>
  <cp:keywords/>
  <dc:description/>
  <cp:lastModifiedBy>Никишов Артём Андреевич</cp:lastModifiedBy>
  <cp:revision>6</cp:revision>
  <dcterms:created xsi:type="dcterms:W3CDTF">2022-01-25T12:05:00Z</dcterms:created>
  <dcterms:modified xsi:type="dcterms:W3CDTF">2022-05-17T08:24:00Z</dcterms:modified>
</cp:coreProperties>
</file>